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7D46D">
      <w:pPr>
        <w:keepNext/>
        <w:keepLines/>
        <w:pageBreakBefore w:val="0"/>
        <w:widowControl w:val="0"/>
        <w:kinsoku/>
        <w:wordWrap/>
        <w:overflowPunct/>
        <w:topLinePunct w:val="0"/>
        <w:autoSpaceDE/>
        <w:autoSpaceDN/>
        <w:bidi w:val="0"/>
        <w:adjustRightInd/>
        <w:snapToGrid/>
        <w:spacing w:before="0" w:after="0"/>
        <w:jc w:val="both"/>
        <w:textAlignment w:val="auto"/>
        <w:outlineLvl w:val="9"/>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bookmarkStart w:id="0" w:name="_GoBack"/>
      <w:r>
        <w:rPr>
          <w:rFonts w:hint="eastAsia" w:ascii="方正仿宋_GB2312" w:hAnsi="方正仿宋_GB2312" w:eastAsia="方正仿宋_GB2312" w:cs="方正仿宋_GB2312"/>
          <w:b/>
          <w:bCs/>
          <w:color w:val="000000" w:themeColor="text1"/>
          <w:sz w:val="32"/>
          <w:szCs w:val="32"/>
          <w:lang w:val="en-US" w:eastAsia="zh-CN"/>
          <w14:textFill>
            <w14:solidFill>
              <w14:schemeClr w14:val="tx1"/>
            </w14:solidFill>
          </w14:textFill>
        </w:rPr>
        <w:t>附件</w:t>
      </w:r>
      <w:r>
        <w:rPr>
          <w:rFonts w:hint="default" w:ascii="Times New Roman" w:hAnsi="Times New Roman" w:eastAsia="方正仿宋_GB2312" w:cs="Times New Roman"/>
          <w:b/>
          <w:bCs/>
          <w:color w:val="000000" w:themeColor="text1"/>
          <w:sz w:val="32"/>
          <w:szCs w:val="32"/>
          <w:lang w:val="en-US" w:eastAsia="zh-CN"/>
          <w14:textFill>
            <w14:solidFill>
              <w14:schemeClr w14:val="tx1"/>
            </w14:solidFill>
          </w14:textFill>
        </w:rPr>
        <w:t>1</w:t>
      </w:r>
      <w:r>
        <w:rPr>
          <w:rFonts w:hint="eastAsia" w:ascii="方正仿宋_GB2312" w:hAnsi="方正仿宋_GB2312" w:eastAsia="方正仿宋_GB2312" w:cs="方正仿宋_GB2312"/>
          <w:b/>
          <w:bCs/>
          <w:color w:val="000000" w:themeColor="text1"/>
          <w:sz w:val="32"/>
          <w:szCs w:val="32"/>
          <w:lang w:val="en-US" w:eastAsia="zh-CN"/>
          <w14:textFill>
            <w14:solidFill>
              <w14:schemeClr w14:val="tx1"/>
            </w14:solidFill>
          </w14:textFill>
        </w:rPr>
        <w:t>：</w:t>
      </w: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校外人员访</w:t>
      </w:r>
      <w:r>
        <w:rPr>
          <w:rFonts w:hint="eastAsia" w:ascii="方正仿宋_GB2312" w:hAnsi="方正仿宋_GB2312" w:eastAsia="方正仿宋_GB2312" w:cs="方正仿宋_GB2312"/>
          <w:b/>
          <w:bCs/>
          <w:color w:val="000000" w:themeColor="text1"/>
          <w:sz w:val="32"/>
          <w:szCs w:val="32"/>
          <w:lang w:val="en-US" w:eastAsia="zh-CN"/>
          <w14:textFill>
            <w14:solidFill>
              <w14:schemeClr w14:val="tx1"/>
            </w14:solidFill>
          </w14:textFill>
        </w:rPr>
        <w:t>问</w:t>
      </w: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预约操作指南</w:t>
      </w:r>
    </w:p>
    <w:bookmarkEnd w:id="0"/>
    <w:p w14:paraId="0F20A294">
      <w:pPr>
        <w:pStyle w:val="3"/>
        <w:jc w:val="left"/>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（系统预约时间：每日</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7</w:t>
      </w: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18</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时）</w:t>
      </w:r>
    </w:p>
    <w:p w14:paraId="77534C2F">
      <w:pPr>
        <w:pStyle w:val="3"/>
        <w:keepNext/>
        <w:keepLines/>
        <w:pageBreakBefore w:val="0"/>
        <w:widowControl w:val="0"/>
        <w:kinsoku/>
        <w:wordWrap/>
        <w:overflowPunct/>
        <w:topLinePunct w:val="0"/>
        <w:autoSpaceDE/>
        <w:autoSpaceDN/>
        <w:bidi w:val="0"/>
        <w:adjustRightInd/>
        <w:snapToGrid/>
        <w:ind w:firstLine="0" w:firstLineChars="0"/>
        <w:textAlignment w:val="auto"/>
        <w:rPr>
          <w:rFonts w:hint="eastAsia" w:ascii="华文中宋" w:hAnsi="华文中宋" w:eastAsia="华文中宋"/>
          <w:b/>
          <w:bCs/>
          <w:color w:val="000000" w:themeColor="text1"/>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步骤一：手机扫描“访客预约”二维码。</w:t>
      </w:r>
    </w:p>
    <w:p w14:paraId="7299D5B6">
      <w:pPr>
        <w:jc w:val="center"/>
      </w:pPr>
      <w:r>
        <w:drawing>
          <wp:inline distT="0" distB="0" distL="0" distR="0">
            <wp:extent cx="2038985" cy="2239010"/>
            <wp:effectExtent l="0" t="0" r="18415" b="8890"/>
            <wp:docPr id="7755431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43134"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038985" cy="2239010"/>
                    </a:xfrm>
                    <a:prstGeom prst="rect">
                      <a:avLst/>
                    </a:prstGeom>
                    <a:noFill/>
                    <a:ln>
                      <a:noFill/>
                    </a:ln>
                  </pic:spPr>
                </pic:pic>
              </a:graphicData>
            </a:graphic>
          </wp:inline>
        </w:drawing>
      </w:r>
    </w:p>
    <w:p w14:paraId="67E3B6EC">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扫描二维码进入登录页面，填写本人的身份证号和手机号码后点击登录进入系统。</w:t>
      </w:r>
    </w:p>
    <w:p w14:paraId="63B7B333">
      <w:pPr>
        <w:ind w:firstLine="630" w:firstLineChars="300"/>
      </w:pPr>
      <w:r>
        <w:drawing>
          <wp:inline distT="0" distB="0" distL="0" distR="0">
            <wp:extent cx="1824990" cy="3674110"/>
            <wp:effectExtent l="0" t="0" r="3810" b="2540"/>
            <wp:docPr id="13569497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49798" name="图片 1"/>
                    <pic:cNvPicPr>
                      <a:picLocks noChangeAspect="1"/>
                    </pic:cNvPicPr>
                  </pic:nvPicPr>
                  <pic:blipFill>
                    <a:blip r:embed="rId5"/>
                    <a:stretch>
                      <a:fillRect/>
                    </a:stretch>
                  </pic:blipFill>
                  <pic:spPr>
                    <a:xfrm>
                      <a:off x="0" y="0"/>
                      <a:ext cx="1825200" cy="3674110"/>
                    </a:xfrm>
                    <a:prstGeom prst="rect">
                      <a:avLst/>
                    </a:prstGeom>
                  </pic:spPr>
                </pic:pic>
              </a:graphicData>
            </a:graphic>
          </wp:inline>
        </w:drawing>
      </w:r>
      <w:r>
        <w:rPr>
          <w:rFonts w:hint="eastAsia"/>
        </w:rPr>
        <w:t xml:space="preserve">         </w:t>
      </w:r>
      <w:r>
        <w:drawing>
          <wp:inline distT="0" distB="0" distL="0" distR="0">
            <wp:extent cx="1831975" cy="3665220"/>
            <wp:effectExtent l="0" t="0" r="15875" b="11430"/>
            <wp:docPr id="15710577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57728" name="图片 1"/>
                    <pic:cNvPicPr>
                      <a:picLocks noChangeAspect="1"/>
                    </pic:cNvPicPr>
                  </pic:nvPicPr>
                  <pic:blipFill>
                    <a:blip r:embed="rId6"/>
                    <a:stretch>
                      <a:fillRect/>
                    </a:stretch>
                  </pic:blipFill>
                  <pic:spPr>
                    <a:xfrm>
                      <a:off x="0" y="0"/>
                      <a:ext cx="1832400" cy="3665220"/>
                    </a:xfrm>
                    <a:prstGeom prst="rect">
                      <a:avLst/>
                    </a:prstGeom>
                  </pic:spPr>
                </pic:pic>
              </a:graphicData>
            </a:graphic>
          </wp:inline>
        </w:drawing>
      </w:r>
    </w:p>
    <w:p w14:paraId="565BAA2A">
      <w:pPr>
        <w:pStyle w:val="3"/>
        <w:keepNext/>
        <w:keepLines/>
        <w:pageBreakBefore w:val="0"/>
        <w:widowControl w:val="0"/>
        <w:kinsoku/>
        <w:wordWrap/>
        <w:overflowPunct/>
        <w:topLinePunct w:val="0"/>
        <w:autoSpaceDE/>
        <w:autoSpaceDN/>
        <w:bidi w:val="0"/>
        <w:adjustRightInd/>
        <w:snapToGrid/>
        <w:spacing w:before="40" w:after="0"/>
        <w:ind w:firstLine="643" w:firstLineChars="200"/>
        <w:textAlignment w:val="auto"/>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步骤二：立即预约。</w:t>
      </w:r>
    </w:p>
    <w:p w14:paraId="56483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点击系统内“立即预约”应用，进入预约信息填写页面。</w:t>
      </w:r>
    </w:p>
    <w:p w14:paraId="6CFA45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手机号和身份证码系统自动带出无需再次填写，来访人姓名和所属单位首次需要填写，第二次预约会默认带出上次填写的信息，并且可修改。</w:t>
      </w:r>
    </w:p>
    <w:p w14:paraId="31037F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是否驾车，选是则需输入车牌号和添加随行人员信息（随行人员如无可不填）。</w:t>
      </w:r>
    </w:p>
    <w:p w14:paraId="32BAF7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其余信息来访事由、拜访部门、拜访人员、拜访日期、拜访时间、人脸照片请按实际情况填写或上传。</w:t>
      </w:r>
    </w:p>
    <w:p w14:paraId="07FD8E6D">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以上信息填写完毕后点击屏幕下方的“立即预约”按钮，此时被拜访人员会收到审核提醒。</w:t>
      </w:r>
    </w:p>
    <w:p w14:paraId="2991E64F">
      <w:pPr>
        <w:jc w:val="center"/>
      </w:pPr>
      <w:r>
        <w:drawing>
          <wp:inline distT="0" distB="0" distL="0" distR="0">
            <wp:extent cx="1915795" cy="3672205"/>
            <wp:effectExtent l="0" t="0" r="4445" b="635"/>
            <wp:docPr id="17795861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86168" name="图片 1"/>
                    <pic:cNvPicPr>
                      <a:picLocks noChangeAspect="1"/>
                    </pic:cNvPicPr>
                  </pic:nvPicPr>
                  <pic:blipFill>
                    <a:blip r:embed="rId7"/>
                    <a:stretch>
                      <a:fillRect/>
                    </a:stretch>
                  </pic:blipFill>
                  <pic:spPr>
                    <a:xfrm>
                      <a:off x="0" y="0"/>
                      <a:ext cx="1915795" cy="3672205"/>
                    </a:xfrm>
                    <a:prstGeom prst="rect">
                      <a:avLst/>
                    </a:prstGeom>
                  </pic:spPr>
                </pic:pic>
              </a:graphicData>
            </a:graphic>
          </wp:inline>
        </w:drawing>
      </w:r>
    </w:p>
    <w:p w14:paraId="219D5D2C">
      <w:pPr>
        <w:pStyle w:val="3"/>
        <w:keepNext/>
        <w:keepLines/>
        <w:pageBreakBefore w:val="0"/>
        <w:widowControl w:val="0"/>
        <w:kinsoku/>
        <w:wordWrap/>
        <w:overflowPunct/>
        <w:topLinePunct w:val="0"/>
        <w:autoSpaceDE/>
        <w:autoSpaceDN/>
        <w:bidi w:val="0"/>
        <w:adjustRightInd/>
        <w:snapToGrid/>
        <w:spacing w:before="40" w:after="0"/>
        <w:ind w:firstLine="643" w:firstLineChars="200"/>
        <w:textAlignment w:val="auto"/>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步骤三：查看我的预约信息及进校凭证。</w:t>
      </w:r>
    </w:p>
    <w:p w14:paraId="5A519D37">
      <w:pPr>
        <w:pStyle w:val="3"/>
        <w:rPr>
          <w:rFonts w:hint="eastAsia" w:ascii="华文中宋" w:hAnsi="华文中宋" w:eastAsia="华文中宋"/>
          <w:color w:val="000000" w:themeColor="text1"/>
          <w14:textFill>
            <w14:solidFill>
              <w14:schemeClr w14:val="tx1"/>
            </w14:solidFill>
          </w14:textFill>
        </w:rPr>
      </w:pPr>
      <w:r>
        <w:drawing>
          <wp:inline distT="0" distB="0" distL="0" distR="0">
            <wp:extent cx="1749425" cy="3779520"/>
            <wp:effectExtent l="0" t="0" r="3175" b="0"/>
            <wp:docPr id="2219170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17049" name="图片 1"/>
                    <pic:cNvPicPr>
                      <a:picLocks noChangeAspect="1"/>
                    </pic:cNvPicPr>
                  </pic:nvPicPr>
                  <pic:blipFill>
                    <a:blip r:embed="rId8"/>
                    <a:stretch>
                      <a:fillRect/>
                    </a:stretch>
                  </pic:blipFill>
                  <pic:spPr>
                    <a:xfrm>
                      <a:off x="0" y="0"/>
                      <a:ext cx="1749600" cy="3780000"/>
                    </a:xfrm>
                    <a:prstGeom prst="rect">
                      <a:avLst/>
                    </a:prstGeom>
                  </pic:spPr>
                </pic:pic>
              </a:graphicData>
            </a:graphic>
          </wp:inline>
        </w:drawing>
      </w:r>
      <w:r>
        <w:drawing>
          <wp:inline distT="0" distB="0" distL="0" distR="0">
            <wp:extent cx="1752600" cy="3779520"/>
            <wp:effectExtent l="0" t="0" r="0" b="0"/>
            <wp:docPr id="15658375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37562" name="图片 1"/>
                    <pic:cNvPicPr>
                      <a:picLocks noChangeAspect="1"/>
                    </pic:cNvPicPr>
                  </pic:nvPicPr>
                  <pic:blipFill>
                    <a:blip r:embed="rId9"/>
                    <a:stretch>
                      <a:fillRect/>
                    </a:stretch>
                  </pic:blipFill>
                  <pic:spPr>
                    <a:xfrm>
                      <a:off x="0" y="0"/>
                      <a:ext cx="1753200" cy="3780000"/>
                    </a:xfrm>
                    <a:prstGeom prst="rect">
                      <a:avLst/>
                    </a:prstGeom>
                  </pic:spPr>
                </pic:pic>
              </a:graphicData>
            </a:graphic>
          </wp:inline>
        </w:drawing>
      </w:r>
      <w:r>
        <w:drawing>
          <wp:inline distT="0" distB="0" distL="0" distR="0">
            <wp:extent cx="1749425" cy="3779520"/>
            <wp:effectExtent l="0" t="0" r="3175" b="0"/>
            <wp:docPr id="142488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71" name="图片 1"/>
                    <pic:cNvPicPr>
                      <a:picLocks noChangeAspect="1"/>
                    </pic:cNvPicPr>
                  </pic:nvPicPr>
                  <pic:blipFill>
                    <a:blip r:embed="rId10"/>
                    <a:stretch>
                      <a:fillRect/>
                    </a:stretch>
                  </pic:blipFill>
                  <pic:spPr>
                    <a:xfrm>
                      <a:off x="0" y="0"/>
                      <a:ext cx="1749600" cy="3780000"/>
                    </a:xfrm>
                    <a:prstGeom prst="rect">
                      <a:avLst/>
                    </a:prstGeom>
                  </pic:spPr>
                </pic:pic>
              </a:graphicData>
            </a:graphic>
          </wp:inline>
        </w:drawing>
      </w:r>
    </w:p>
    <w:p w14:paraId="50A144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color w:val="auto"/>
          <w:sz w:val="32"/>
          <w:szCs w:val="32"/>
          <w:lang w:val="en-US" w:eastAsia="zh-CN"/>
        </w:rPr>
        <w:t>被拜访人员根据预约信息的真实性或来访的正当性确定是否同意访客进校，被拜访人员审核后，访客将收到预约审核通过或不通过的信息通知</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被拜访人员审核通过后，会出现“进校凭证”按钮，需要在校门保安人员处主动出示。如来访人员填写了车牌号，在审核通过后车辆</w:t>
      </w:r>
      <w:r>
        <w:rPr>
          <w:rFonts w:hint="eastAsia" w:ascii="方正仿宋_GB2312" w:hAnsi="方正仿宋_GB2312" w:eastAsia="方正仿宋_GB2312" w:cs="方正仿宋_GB2312"/>
          <w:sz w:val="32"/>
          <w:szCs w:val="32"/>
          <w:lang w:val="en-US" w:eastAsia="zh-CN"/>
        </w:rPr>
        <w:t>进校时自动抬杆，仍按照常州市机动车停车收费标准计费。</w:t>
      </w:r>
    </w:p>
    <w:p w14:paraId="07C4FA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点击“我的预约信息”应用，</w:t>
      </w:r>
      <w:r>
        <w:rPr>
          <w:rFonts w:hint="eastAsia" w:ascii="方正仿宋_GB2312" w:hAnsi="方正仿宋_GB2312" w:eastAsia="方正仿宋_GB2312" w:cs="方正仿宋_GB2312"/>
          <w:sz w:val="32"/>
          <w:szCs w:val="32"/>
          <w:lang w:val="en-US" w:eastAsia="zh-CN"/>
        </w:rPr>
        <w:t>还</w:t>
      </w:r>
      <w:r>
        <w:rPr>
          <w:rFonts w:hint="eastAsia" w:ascii="方正仿宋_GB2312" w:hAnsi="方正仿宋_GB2312" w:eastAsia="方正仿宋_GB2312" w:cs="方正仿宋_GB2312"/>
          <w:sz w:val="32"/>
          <w:szCs w:val="32"/>
        </w:rPr>
        <w:t>可以查看所有历史预约信息列表。列表展示了拜访部门、拜访人员、拜访日期、拜访时间和流程状态，可以点击“查看审核情况”查看具体审核情况。</w:t>
      </w:r>
    </w:p>
    <w:p w14:paraId="7B0BA4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另外，需注意如果审批未通过，将在流程状态中显示红色“不通过”字样。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0FF4D5CB-868B-4D69-A202-C3CEC79F0445}"/>
  </w:font>
  <w:font w:name="等线 Light">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2" w:fontKey="{A7463AFF-16FD-45CA-AC0D-E88033510790}"/>
  </w:font>
  <w:font w:name="华文中宋">
    <w:panose1 w:val="02010600040101010101"/>
    <w:charset w:val="86"/>
    <w:family w:val="auto"/>
    <w:pitch w:val="default"/>
    <w:sig w:usb0="00000287" w:usb1="080F0000" w:usb2="00000000" w:usb3="00000000" w:csb0="0004009F" w:csb1="DFD70000"/>
    <w:embedRegular r:id="rId3" w:fontKey="{8E14D1C3-D9BE-46CD-B41C-D152036381B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CBE"/>
    <w:rsid w:val="00051E73"/>
    <w:rsid w:val="000B45E5"/>
    <w:rsid w:val="000D7485"/>
    <w:rsid w:val="004F6A25"/>
    <w:rsid w:val="007877B3"/>
    <w:rsid w:val="008D484F"/>
    <w:rsid w:val="00912012"/>
    <w:rsid w:val="00997CBE"/>
    <w:rsid w:val="00B133FD"/>
    <w:rsid w:val="00B5462D"/>
    <w:rsid w:val="00D47F96"/>
    <w:rsid w:val="00DF541C"/>
    <w:rsid w:val="00E14CAE"/>
    <w:rsid w:val="00E50650"/>
    <w:rsid w:val="0AFF27C5"/>
    <w:rsid w:val="24AE19DD"/>
    <w:rsid w:val="253D55E6"/>
    <w:rsid w:val="335A1276"/>
    <w:rsid w:val="35B4257F"/>
    <w:rsid w:val="3C812E4B"/>
    <w:rsid w:val="41546D80"/>
    <w:rsid w:val="45854F1D"/>
    <w:rsid w:val="580A2CE9"/>
    <w:rsid w:val="58ED38EB"/>
    <w:rsid w:val="5C212B16"/>
    <w:rsid w:val="6A7C7C49"/>
    <w:rsid w:val="6D9C0B83"/>
    <w:rsid w:val="71157E39"/>
    <w:rsid w:val="77B0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577</Words>
  <Characters>578</Characters>
  <Lines>3</Lines>
  <Paragraphs>1</Paragraphs>
  <TotalTime>8</TotalTime>
  <ScaleCrop>false</ScaleCrop>
  <LinksUpToDate>false</LinksUpToDate>
  <CharactersWithSpaces>587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2025-08-05T06:25:00Z</dcterms:created>
  <dc:creator>烁 付</dc:creator>
  <cp:lastModifiedBy>WPS_BWC</cp:lastModifiedBy>
  <dcterms:modified xsi:type="dcterms:W3CDTF">2025-10-31T00:59:07Z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eyJoZGlkIjoiYWRjYThmOTgzMDY0ZTMzZWFhNDE2MGMxOTE0NmZjN2YiLCJ1c2VySWQiOiIxNTk1MjAyODE1In0=</vt:lpwstr>
  </property>
  <property fmtid="{D5CDD505-2E9C-101B-9397-08002B2CF9AE}" pid="3" name="KSOProductBuildVer">
    <vt:lpwstr>2052-12.1.0.23125</vt:lpwstr>
  </property>
  <property fmtid="{D5CDD505-2E9C-101B-9397-08002B2CF9AE}" pid="4" name="ICV">
    <vt:lpwstr>A9E184662219487997B9108A378CEFB1_13</vt:lpwstr>
  </property>
</Properties>
</file>